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A00C34" w14:textId="77777777" w:rsidR="00C82EF5" w:rsidRDefault="00C82EF5">
      <w:pPr>
        <w:jc w:val="both"/>
        <w:rPr>
          <w:rFonts w:ascii="Calibri" w:eastAsia="Calibri" w:hAnsi="Calibri" w:cs="Calibri"/>
          <w:sz w:val="23"/>
          <w:szCs w:val="23"/>
        </w:rPr>
      </w:pPr>
    </w:p>
    <w:p w14:paraId="2940E552" w14:textId="77777777" w:rsidR="00F47CFC" w:rsidRDefault="00F47CFC">
      <w:pPr>
        <w:jc w:val="both"/>
        <w:rPr>
          <w:rFonts w:ascii="Calibri" w:eastAsia="Calibri" w:hAnsi="Calibri" w:cs="Calibri"/>
          <w:sz w:val="23"/>
          <w:szCs w:val="23"/>
        </w:rPr>
      </w:pPr>
    </w:p>
    <w:p w14:paraId="23011E8E" w14:textId="77777777" w:rsidR="00C82EF5" w:rsidRPr="00E56682" w:rsidRDefault="00000000">
      <w:pPr>
        <w:jc w:val="center"/>
        <w:rPr>
          <w:rFonts w:ascii="Calibri" w:eastAsia="Calibri" w:hAnsi="Calibri" w:cs="Calibri"/>
          <w:b/>
          <w:sz w:val="28"/>
          <w:szCs w:val="28"/>
        </w:rPr>
      </w:pPr>
      <w:r w:rsidRPr="00E56682">
        <w:rPr>
          <w:rFonts w:ascii="Calibri" w:eastAsia="Calibri" w:hAnsi="Calibri" w:cs="Calibri"/>
          <w:b/>
          <w:sz w:val="28"/>
          <w:szCs w:val="28"/>
        </w:rPr>
        <w:t>Educația verde în acțiune: Concursul BANDA ASAP revine cu o provocare creativă pentru elevii din Cluj și Olt</w:t>
      </w:r>
    </w:p>
    <w:p w14:paraId="7CFDFB22" w14:textId="77777777" w:rsidR="00C82EF5" w:rsidRDefault="00C82EF5">
      <w:pPr>
        <w:jc w:val="center"/>
        <w:rPr>
          <w:rFonts w:ascii="Calibri" w:eastAsia="Calibri" w:hAnsi="Calibri" w:cs="Calibri"/>
          <w:b/>
          <w:sz w:val="26"/>
          <w:szCs w:val="26"/>
        </w:rPr>
      </w:pPr>
    </w:p>
    <w:p w14:paraId="3698477B" w14:textId="77777777" w:rsidR="00C82EF5" w:rsidRDefault="00C82EF5">
      <w:pPr>
        <w:jc w:val="both"/>
        <w:rPr>
          <w:rFonts w:ascii="Calibri" w:eastAsia="Calibri" w:hAnsi="Calibri" w:cs="Calibri"/>
          <w:sz w:val="23"/>
          <w:szCs w:val="23"/>
        </w:rPr>
      </w:pPr>
    </w:p>
    <w:p w14:paraId="0AFB048A" w14:textId="77777777" w:rsidR="00C82EF5" w:rsidRPr="00E56682" w:rsidRDefault="00000000">
      <w:pPr>
        <w:jc w:val="both"/>
        <w:rPr>
          <w:rFonts w:ascii="Calibri" w:eastAsia="Calibri" w:hAnsi="Calibri" w:cs="Calibri"/>
          <w:sz w:val="24"/>
          <w:szCs w:val="24"/>
        </w:rPr>
      </w:pPr>
      <w:r w:rsidRPr="00E56682">
        <w:rPr>
          <w:rFonts w:ascii="Calibri" w:eastAsia="Calibri" w:hAnsi="Calibri" w:cs="Calibri"/>
          <w:sz w:val="24"/>
          <w:szCs w:val="24"/>
        </w:rPr>
        <w:t xml:space="preserve">Cine este eroul reciclării pentru tine? ASAP România anunță startul înscrierilor pentru ediția a cincea a concursului BANDA ASAP, în parteneriat cu Festivalul </w:t>
      </w:r>
      <w:proofErr w:type="spellStart"/>
      <w:r w:rsidRPr="00E56682">
        <w:rPr>
          <w:rFonts w:ascii="Calibri" w:eastAsia="Calibri" w:hAnsi="Calibri" w:cs="Calibri"/>
          <w:sz w:val="24"/>
          <w:szCs w:val="24"/>
        </w:rPr>
        <w:t>Animest</w:t>
      </w:r>
      <w:proofErr w:type="spellEnd"/>
      <w:r w:rsidRPr="00E56682">
        <w:rPr>
          <w:rFonts w:ascii="Calibri" w:eastAsia="Calibri" w:hAnsi="Calibri" w:cs="Calibri"/>
          <w:sz w:val="24"/>
          <w:szCs w:val="24"/>
        </w:rPr>
        <w:t xml:space="preserve">, și îi invită, de această dată, pe elevii din județele Cluj și Olt să înceapă aventura reciclării cu BANDA ASAP și să creeze propria poveste a salvatorului planetei Pământ. </w:t>
      </w:r>
    </w:p>
    <w:p w14:paraId="5AE9E737" w14:textId="77777777" w:rsidR="00C82EF5" w:rsidRPr="00E56682" w:rsidRDefault="00C82EF5">
      <w:pPr>
        <w:jc w:val="both"/>
        <w:rPr>
          <w:rFonts w:ascii="Calibri" w:eastAsia="Calibri" w:hAnsi="Calibri" w:cs="Calibri"/>
          <w:sz w:val="24"/>
          <w:szCs w:val="24"/>
        </w:rPr>
      </w:pPr>
    </w:p>
    <w:p w14:paraId="5A5814F3" w14:textId="77777777" w:rsidR="00C82EF5" w:rsidRPr="00E56682" w:rsidRDefault="00000000">
      <w:pPr>
        <w:jc w:val="both"/>
        <w:rPr>
          <w:rFonts w:ascii="Calibri" w:eastAsia="Calibri" w:hAnsi="Calibri" w:cs="Calibri"/>
          <w:sz w:val="24"/>
          <w:szCs w:val="24"/>
        </w:rPr>
      </w:pPr>
      <w:r w:rsidRPr="00E56682">
        <w:rPr>
          <w:rFonts w:ascii="Calibri" w:eastAsia="Calibri" w:hAnsi="Calibri" w:cs="Calibri"/>
          <w:sz w:val="24"/>
          <w:szCs w:val="24"/>
          <w:u w:val="single"/>
        </w:rPr>
        <w:t>Începând de astăzi, 10 martie, și până pe 11 aprilie</w:t>
      </w:r>
      <w:r w:rsidRPr="00E56682">
        <w:rPr>
          <w:rFonts w:ascii="Calibri" w:eastAsia="Calibri" w:hAnsi="Calibri" w:cs="Calibri"/>
          <w:sz w:val="24"/>
          <w:szCs w:val="24"/>
        </w:rPr>
        <w:t>, elevii de gimnaziu și de liceu din cele două județe se pot înscrie în concursul BANDA ASAP, cu tema: „</w:t>
      </w:r>
      <w:r w:rsidRPr="00E56682">
        <w:rPr>
          <w:rFonts w:ascii="Calibri" w:eastAsia="Calibri" w:hAnsi="Calibri" w:cs="Calibri"/>
          <w:i/>
          <w:sz w:val="24"/>
          <w:szCs w:val="24"/>
        </w:rPr>
        <w:t>2040. În România încă se mai aruncă plastic la gunoi. Un erou/o eroină decide să ia soarta plasticului în propriile mâini”.  </w:t>
      </w:r>
      <w:r w:rsidRPr="00E56682">
        <w:rPr>
          <w:rFonts w:ascii="Calibri" w:eastAsia="Calibri" w:hAnsi="Calibri" w:cs="Calibri"/>
          <w:sz w:val="24"/>
          <w:szCs w:val="24"/>
        </w:rPr>
        <w:t xml:space="preserve">Tot ce au de făcut elevii este să gândească o poveste și să o deseneze într-un șablon de benzi desenate, care </w:t>
      </w:r>
      <w:hyperlink r:id="rId6">
        <w:r w:rsidRPr="00E56682">
          <w:rPr>
            <w:rFonts w:ascii="Calibri" w:eastAsia="Calibri" w:hAnsi="Calibri" w:cs="Calibri"/>
            <w:b/>
            <w:color w:val="1155CC"/>
            <w:sz w:val="24"/>
            <w:szCs w:val="24"/>
            <w:u w:val="single"/>
          </w:rPr>
          <w:t>se descarcă de pe site-ul ASAP România</w:t>
        </w:r>
      </w:hyperlink>
      <w:r w:rsidRPr="00E56682">
        <w:rPr>
          <w:rFonts w:ascii="Calibri" w:eastAsia="Calibri" w:hAnsi="Calibri" w:cs="Calibri"/>
          <w:sz w:val="24"/>
          <w:szCs w:val="24"/>
        </w:rPr>
        <w:t xml:space="preserve">. Înscrierea în concurs se face cu ajutorul profesorilor îndrumători. </w:t>
      </w:r>
    </w:p>
    <w:p w14:paraId="0028A4AB" w14:textId="77777777" w:rsidR="00C82EF5" w:rsidRPr="00E56682" w:rsidRDefault="00C82EF5">
      <w:pPr>
        <w:jc w:val="both"/>
        <w:rPr>
          <w:rFonts w:ascii="Calibri" w:eastAsia="Calibri" w:hAnsi="Calibri" w:cs="Calibri"/>
          <w:sz w:val="24"/>
          <w:szCs w:val="24"/>
        </w:rPr>
      </w:pPr>
    </w:p>
    <w:p w14:paraId="25532AC6" w14:textId="588DCD5C" w:rsidR="00C82EF5" w:rsidRPr="00E56682" w:rsidRDefault="00000000" w:rsidP="00E56682">
      <w:pPr>
        <w:jc w:val="both"/>
        <w:rPr>
          <w:rFonts w:ascii="Calibri" w:eastAsia="Calibri" w:hAnsi="Calibri" w:cs="Calibri"/>
          <w:b/>
          <w:sz w:val="24"/>
          <w:szCs w:val="24"/>
        </w:rPr>
      </w:pPr>
      <w:r w:rsidRPr="00E56682">
        <w:rPr>
          <w:rFonts w:ascii="Calibri" w:eastAsia="Calibri" w:hAnsi="Calibri" w:cs="Calibri"/>
          <w:b/>
          <w:sz w:val="24"/>
          <w:szCs w:val="24"/>
        </w:rPr>
        <w:t>Creativitatea, esențială în procesul de selecție a lucrărilor câștigătoare</w:t>
      </w:r>
    </w:p>
    <w:p w14:paraId="168D5B02" w14:textId="77777777" w:rsidR="00E56682" w:rsidRPr="00E56682" w:rsidRDefault="00E56682" w:rsidP="00E56682">
      <w:pPr>
        <w:jc w:val="both"/>
        <w:rPr>
          <w:rFonts w:ascii="Calibri" w:eastAsia="Calibri" w:hAnsi="Calibri" w:cs="Calibri"/>
          <w:b/>
          <w:sz w:val="24"/>
          <w:szCs w:val="24"/>
        </w:rPr>
      </w:pPr>
    </w:p>
    <w:p w14:paraId="029CBFD5" w14:textId="77777777" w:rsidR="00C82EF5" w:rsidRPr="00E56682" w:rsidRDefault="00000000" w:rsidP="00E56682">
      <w:pPr>
        <w:jc w:val="both"/>
        <w:rPr>
          <w:rFonts w:ascii="Calibri" w:eastAsia="Calibri" w:hAnsi="Calibri" w:cs="Calibri"/>
          <w:sz w:val="24"/>
          <w:szCs w:val="24"/>
        </w:rPr>
      </w:pPr>
      <w:r w:rsidRPr="00E56682">
        <w:rPr>
          <w:rFonts w:ascii="Calibri" w:eastAsia="Calibri" w:hAnsi="Calibri" w:cs="Calibri"/>
          <w:sz w:val="24"/>
          <w:szCs w:val="24"/>
        </w:rPr>
        <w:t xml:space="preserve">Cum arată acest </w:t>
      </w:r>
      <w:proofErr w:type="spellStart"/>
      <w:r w:rsidRPr="00E56682">
        <w:rPr>
          <w:rFonts w:ascii="Calibri" w:eastAsia="Calibri" w:hAnsi="Calibri" w:cs="Calibri"/>
          <w:sz w:val="24"/>
          <w:szCs w:val="24"/>
        </w:rPr>
        <w:t>supererou</w:t>
      </w:r>
      <w:proofErr w:type="spellEnd"/>
      <w:r w:rsidRPr="00E56682">
        <w:rPr>
          <w:rFonts w:ascii="Calibri" w:eastAsia="Calibri" w:hAnsi="Calibri" w:cs="Calibri"/>
          <w:sz w:val="24"/>
          <w:szCs w:val="24"/>
        </w:rPr>
        <w:t xml:space="preserve">, ce nume poartă, cine îl ajută, dar mai ales cum face el să salveze planeta, sunt câteva dintre întrebările la care elevii au de răspuns atunci când își conturează povestea. Lucrarea trebuie să fie îndeajuns de creativă încât să fie apreciată de juriu și să obțină unul dintre premiile puse în joc. </w:t>
      </w:r>
    </w:p>
    <w:p w14:paraId="5277EFF2" w14:textId="77777777" w:rsidR="00C82EF5" w:rsidRPr="00E56682" w:rsidRDefault="00C82EF5">
      <w:pPr>
        <w:jc w:val="both"/>
        <w:rPr>
          <w:rFonts w:ascii="Calibri" w:eastAsia="Calibri" w:hAnsi="Calibri" w:cs="Calibri"/>
          <w:sz w:val="24"/>
          <w:szCs w:val="24"/>
        </w:rPr>
      </w:pPr>
    </w:p>
    <w:p w14:paraId="5E3CFF24" w14:textId="77777777" w:rsidR="00C82EF5" w:rsidRPr="00E56682" w:rsidRDefault="00000000">
      <w:pPr>
        <w:jc w:val="both"/>
        <w:rPr>
          <w:rFonts w:ascii="Calibri" w:eastAsia="Calibri" w:hAnsi="Calibri" w:cs="Calibri"/>
          <w:sz w:val="24"/>
          <w:szCs w:val="24"/>
          <w:u w:val="single"/>
        </w:rPr>
      </w:pPr>
      <w:r w:rsidRPr="00E56682">
        <w:rPr>
          <w:rFonts w:ascii="Calibri" w:eastAsia="Calibri" w:hAnsi="Calibri" w:cs="Calibri"/>
          <w:sz w:val="24"/>
          <w:szCs w:val="24"/>
        </w:rPr>
        <w:t xml:space="preserve">Componența juriului rămâne aceeași ca și la ediția anterioară: </w:t>
      </w:r>
      <w:r w:rsidRPr="00E56682">
        <w:rPr>
          <w:rFonts w:ascii="Calibri" w:eastAsia="Calibri" w:hAnsi="Calibri" w:cs="Calibri"/>
          <w:i/>
          <w:sz w:val="24"/>
          <w:szCs w:val="24"/>
        </w:rPr>
        <w:t xml:space="preserve">Ligia Soare, </w:t>
      </w:r>
      <w:r w:rsidRPr="00E56682">
        <w:rPr>
          <w:rFonts w:ascii="Calibri" w:eastAsia="Calibri" w:hAnsi="Calibri" w:cs="Calibri"/>
          <w:sz w:val="24"/>
          <w:szCs w:val="24"/>
        </w:rPr>
        <w:t xml:space="preserve">coorganizatoare a Festivalului </w:t>
      </w:r>
      <w:proofErr w:type="spellStart"/>
      <w:r w:rsidRPr="00E56682">
        <w:rPr>
          <w:rFonts w:ascii="Calibri" w:eastAsia="Calibri" w:hAnsi="Calibri" w:cs="Calibri"/>
          <w:sz w:val="24"/>
          <w:szCs w:val="24"/>
        </w:rPr>
        <w:t>Animest</w:t>
      </w:r>
      <w:proofErr w:type="spellEnd"/>
      <w:r w:rsidRPr="00E56682">
        <w:rPr>
          <w:rFonts w:ascii="Calibri" w:eastAsia="Calibri" w:hAnsi="Calibri" w:cs="Calibri"/>
          <w:sz w:val="24"/>
          <w:szCs w:val="24"/>
        </w:rPr>
        <w:t xml:space="preserve">, Miruna </w:t>
      </w:r>
      <w:proofErr w:type="spellStart"/>
      <w:r w:rsidRPr="00E56682">
        <w:rPr>
          <w:rFonts w:ascii="Calibri" w:eastAsia="Calibri" w:hAnsi="Calibri" w:cs="Calibri"/>
          <w:sz w:val="24"/>
          <w:szCs w:val="24"/>
        </w:rPr>
        <w:t>Smit</w:t>
      </w:r>
      <w:proofErr w:type="spellEnd"/>
      <w:r w:rsidRPr="00E56682">
        <w:rPr>
          <w:rFonts w:ascii="Calibri" w:eastAsia="Calibri" w:hAnsi="Calibri" w:cs="Calibri"/>
          <w:sz w:val="24"/>
          <w:szCs w:val="24"/>
        </w:rPr>
        <w:t xml:space="preserve">, ilustratoare, și Alexandru Ciubotariu, artist cunoscut sub numele de Pisica Pătrată. Ei vor </w:t>
      </w:r>
      <w:proofErr w:type="spellStart"/>
      <w:r w:rsidRPr="00E56682">
        <w:rPr>
          <w:rFonts w:ascii="Calibri" w:eastAsia="Calibri" w:hAnsi="Calibri" w:cs="Calibri"/>
          <w:sz w:val="24"/>
          <w:szCs w:val="24"/>
        </w:rPr>
        <w:t>juriza</w:t>
      </w:r>
      <w:proofErr w:type="spellEnd"/>
      <w:r w:rsidRPr="00E56682">
        <w:rPr>
          <w:rFonts w:ascii="Calibri" w:eastAsia="Calibri" w:hAnsi="Calibri" w:cs="Calibri"/>
          <w:sz w:val="24"/>
          <w:szCs w:val="24"/>
        </w:rPr>
        <w:t xml:space="preserve"> lucrările pe categorii (școli gimnaziale/ licee), ținând cont de trei criterii importante: respectarea temei de concurs, creativitatea autorului și aspectul vizual al desenului. </w:t>
      </w:r>
      <w:r w:rsidRPr="00E56682">
        <w:rPr>
          <w:rFonts w:ascii="Calibri" w:eastAsia="Calibri" w:hAnsi="Calibri" w:cs="Calibri"/>
          <w:sz w:val="24"/>
          <w:szCs w:val="24"/>
          <w:u w:val="single"/>
        </w:rPr>
        <w:t xml:space="preserve">Procesul de selecție al benzilor desenate va avea loc în perioada 5 - 16 mai, urmând ca pe data de 20 mai să fie anunțați câștigătorii. </w:t>
      </w:r>
    </w:p>
    <w:p w14:paraId="6514EBF5" w14:textId="77777777" w:rsidR="00C82EF5" w:rsidRPr="00E56682" w:rsidRDefault="00C82EF5">
      <w:pPr>
        <w:jc w:val="both"/>
        <w:rPr>
          <w:rFonts w:ascii="Calibri" w:eastAsia="Calibri" w:hAnsi="Calibri" w:cs="Calibri"/>
          <w:sz w:val="24"/>
          <w:szCs w:val="24"/>
        </w:rPr>
      </w:pPr>
    </w:p>
    <w:p w14:paraId="6EACF4B6" w14:textId="77777777" w:rsidR="00C82EF5" w:rsidRPr="00E56682" w:rsidRDefault="00000000">
      <w:pPr>
        <w:jc w:val="both"/>
        <w:rPr>
          <w:rFonts w:ascii="Calibri" w:eastAsia="Calibri" w:hAnsi="Calibri" w:cs="Calibri"/>
          <w:sz w:val="24"/>
          <w:szCs w:val="24"/>
        </w:rPr>
      </w:pPr>
      <w:r w:rsidRPr="00E56682">
        <w:rPr>
          <w:rFonts w:ascii="Calibri" w:eastAsia="Calibri" w:hAnsi="Calibri" w:cs="Calibri"/>
          <w:sz w:val="24"/>
          <w:szCs w:val="24"/>
        </w:rPr>
        <w:t xml:space="preserve">La a cincea ediție a concursului BANDA ASAP, premiile vor răsplăti excelența elevilor, dar și a mentorilor lor. Astfel, ASAP România oferă opt biciclete elevilor câștigători din fiecare județ – patru pentru cei din Cluj, respectiv patru pentru cei din Olt, iar profesorii care au ghidat tinerii talentați vor beneficia de acces exclusiv la un curs de dezvoltare profesională, un pas înainte în cariera lor didactică. Școlile vor obține și ele opt table interactive pentru săli de curs sau laboratoare. </w:t>
      </w:r>
    </w:p>
    <w:p w14:paraId="7C34DABB" w14:textId="77777777" w:rsidR="00C82EF5" w:rsidRPr="00E56682" w:rsidRDefault="00C82EF5">
      <w:pPr>
        <w:jc w:val="both"/>
        <w:rPr>
          <w:rFonts w:ascii="Calibri" w:eastAsia="Calibri" w:hAnsi="Calibri" w:cs="Calibri"/>
          <w:sz w:val="24"/>
          <w:szCs w:val="24"/>
        </w:rPr>
      </w:pPr>
    </w:p>
    <w:p w14:paraId="12B83870" w14:textId="77777777" w:rsidR="00C82EF5" w:rsidRPr="00E56682" w:rsidRDefault="00000000">
      <w:pPr>
        <w:jc w:val="both"/>
        <w:rPr>
          <w:rFonts w:ascii="Calibri" w:eastAsia="Calibri" w:hAnsi="Calibri" w:cs="Calibri"/>
          <w:sz w:val="24"/>
          <w:szCs w:val="24"/>
        </w:rPr>
      </w:pPr>
      <w:r w:rsidRPr="00E56682">
        <w:rPr>
          <w:rFonts w:ascii="Calibri" w:eastAsia="Calibri" w:hAnsi="Calibri" w:cs="Calibri"/>
          <w:i/>
          <w:sz w:val="24"/>
          <w:szCs w:val="24"/>
        </w:rPr>
        <w:t xml:space="preserve">„Cu fiecare ediție a concursului sunt tot mai bucuroasă să descopăr talentul elevilor din România și să trăiesc emoția pe care reușesc să o transpună în lucrările lor. Deși procesul de selecție nu e niciodată ușor, mă umple de optimism entuziasmul elevilor și interesul pentru subiectul reciclării. Îi felicit și pe profesorii lor că îi susțin și că le fac cunoscute inițiativele pe tema protejării mediului, precum acest concurs”, </w:t>
      </w:r>
      <w:r w:rsidRPr="00E56682">
        <w:rPr>
          <w:rFonts w:ascii="Calibri" w:eastAsia="Calibri" w:hAnsi="Calibri" w:cs="Calibri"/>
          <w:sz w:val="24"/>
          <w:szCs w:val="24"/>
        </w:rPr>
        <w:t xml:space="preserve">a precizat Ligia Soare, coorganizatoare </w:t>
      </w:r>
      <w:proofErr w:type="spellStart"/>
      <w:r w:rsidRPr="00E56682">
        <w:rPr>
          <w:rFonts w:ascii="Calibri" w:eastAsia="Calibri" w:hAnsi="Calibri" w:cs="Calibri"/>
          <w:sz w:val="24"/>
          <w:szCs w:val="24"/>
        </w:rPr>
        <w:t>Animest</w:t>
      </w:r>
      <w:proofErr w:type="spellEnd"/>
      <w:r w:rsidRPr="00E56682">
        <w:rPr>
          <w:rFonts w:ascii="Calibri" w:eastAsia="Calibri" w:hAnsi="Calibri" w:cs="Calibri"/>
          <w:sz w:val="24"/>
          <w:szCs w:val="24"/>
        </w:rPr>
        <w:t>. </w:t>
      </w:r>
    </w:p>
    <w:p w14:paraId="4059E7F2" w14:textId="77777777" w:rsidR="00C82EF5" w:rsidRPr="00E56682" w:rsidRDefault="00C82EF5">
      <w:pPr>
        <w:jc w:val="both"/>
        <w:rPr>
          <w:rFonts w:ascii="Calibri" w:eastAsia="Calibri" w:hAnsi="Calibri" w:cs="Calibri"/>
          <w:sz w:val="24"/>
          <w:szCs w:val="24"/>
        </w:rPr>
      </w:pPr>
    </w:p>
    <w:p w14:paraId="5423FEC9" w14:textId="77777777" w:rsidR="00C82EF5" w:rsidRPr="00E56682" w:rsidRDefault="00000000">
      <w:pPr>
        <w:spacing w:line="240" w:lineRule="auto"/>
        <w:jc w:val="both"/>
        <w:rPr>
          <w:rFonts w:ascii="Calibri" w:eastAsia="Calibri" w:hAnsi="Calibri" w:cs="Calibri"/>
          <w:b/>
          <w:sz w:val="24"/>
          <w:szCs w:val="24"/>
        </w:rPr>
      </w:pPr>
      <w:r w:rsidRPr="00E56682">
        <w:rPr>
          <w:rFonts w:ascii="Calibri" w:eastAsia="Calibri" w:hAnsi="Calibri" w:cs="Calibri"/>
          <w:sz w:val="24"/>
          <w:szCs w:val="24"/>
        </w:rPr>
        <w:t xml:space="preserve">Toate detaliile despre procesul de înscriere, desfășurarea concursului, criteriile de jurizare și premii sunt disponibile în </w:t>
      </w:r>
      <w:hyperlink r:id="rId7">
        <w:r w:rsidRPr="00E56682">
          <w:rPr>
            <w:rFonts w:ascii="Calibri" w:eastAsia="Calibri" w:hAnsi="Calibri" w:cs="Calibri"/>
            <w:b/>
            <w:color w:val="1155CC"/>
            <w:sz w:val="24"/>
            <w:szCs w:val="24"/>
            <w:u w:val="single"/>
          </w:rPr>
          <w:t>regulamentul BANDA ASAP - aici. </w:t>
        </w:r>
      </w:hyperlink>
    </w:p>
    <w:p w14:paraId="03F256FD" w14:textId="77777777" w:rsidR="00C82EF5" w:rsidRPr="00E56682" w:rsidRDefault="00C82EF5">
      <w:pPr>
        <w:jc w:val="both"/>
        <w:rPr>
          <w:rFonts w:ascii="Calibri" w:eastAsia="Calibri" w:hAnsi="Calibri" w:cs="Calibri"/>
          <w:i/>
          <w:sz w:val="24"/>
          <w:szCs w:val="24"/>
        </w:rPr>
      </w:pPr>
    </w:p>
    <w:p w14:paraId="2E258467" w14:textId="7A0C0083" w:rsidR="00C82EF5" w:rsidRDefault="00000000">
      <w:pPr>
        <w:jc w:val="both"/>
        <w:rPr>
          <w:rFonts w:ascii="Calibri" w:eastAsia="Calibri" w:hAnsi="Calibri" w:cs="Calibri"/>
          <w:b/>
          <w:sz w:val="24"/>
          <w:szCs w:val="24"/>
        </w:rPr>
      </w:pPr>
      <w:r w:rsidRPr="00E56682">
        <w:rPr>
          <w:rFonts w:ascii="Calibri" w:eastAsia="Calibri" w:hAnsi="Calibri" w:cs="Calibri"/>
          <w:b/>
          <w:sz w:val="24"/>
          <w:szCs w:val="24"/>
        </w:rPr>
        <w:t>ASAP România lansează noul Kit pentru Săptămâna Verde</w:t>
      </w:r>
    </w:p>
    <w:p w14:paraId="7C15C8F9" w14:textId="77777777" w:rsidR="00E56682" w:rsidRPr="00E56682" w:rsidRDefault="00E56682">
      <w:pPr>
        <w:jc w:val="both"/>
        <w:rPr>
          <w:rFonts w:ascii="Calibri" w:eastAsia="Calibri" w:hAnsi="Calibri" w:cs="Calibri"/>
          <w:b/>
          <w:sz w:val="24"/>
          <w:szCs w:val="24"/>
        </w:rPr>
      </w:pPr>
    </w:p>
    <w:p w14:paraId="70553730" w14:textId="77777777" w:rsidR="00C82EF5" w:rsidRPr="00E56682" w:rsidRDefault="00000000">
      <w:pPr>
        <w:jc w:val="both"/>
        <w:rPr>
          <w:rFonts w:ascii="Calibri" w:eastAsia="Calibri" w:hAnsi="Calibri" w:cs="Calibri"/>
          <w:sz w:val="24"/>
          <w:szCs w:val="24"/>
        </w:rPr>
      </w:pPr>
      <w:r w:rsidRPr="00E56682">
        <w:rPr>
          <w:rFonts w:ascii="Calibri" w:eastAsia="Calibri" w:hAnsi="Calibri" w:cs="Calibri"/>
          <w:sz w:val="24"/>
          <w:szCs w:val="24"/>
        </w:rPr>
        <w:t xml:space="preserve">Pentru a încuraja discuțiile și activitățile la clasă, pe teme de protecția mediului, ASAP România lansează </w:t>
      </w:r>
      <w:r w:rsidRPr="00E56682">
        <w:rPr>
          <w:rFonts w:ascii="Calibri" w:eastAsia="Calibri" w:hAnsi="Calibri" w:cs="Calibri"/>
          <w:sz w:val="24"/>
          <w:szCs w:val="24"/>
          <w:u w:val="single"/>
        </w:rPr>
        <w:t>un nou Kit pentru Săptămâna Verde</w:t>
      </w:r>
      <w:r w:rsidRPr="00E56682">
        <w:rPr>
          <w:rFonts w:ascii="Calibri" w:eastAsia="Calibri" w:hAnsi="Calibri" w:cs="Calibri"/>
          <w:sz w:val="24"/>
          <w:szCs w:val="24"/>
        </w:rPr>
        <w:t xml:space="preserve">, un instrument atât teoretic, cât și practic, util și interesant deopotrivă. Dacă în partea teoretică, elevii și profesorii pot afla mai multe informații despre cum se reciclează fiecare tip de materiale, care e real impactul plasticului asupra planetei sau despre drepturile și obligațiile de mediu, zona de activități cuprinde o serie complet nouă de jocuri față de kit-urile anterioare dezvoltate de ASAP România. Acestea sunt: </w:t>
      </w:r>
      <w:r w:rsidRPr="00E56682">
        <w:rPr>
          <w:rFonts w:ascii="Calibri" w:eastAsia="Calibri" w:hAnsi="Calibri" w:cs="Calibri"/>
          <w:i/>
          <w:sz w:val="24"/>
          <w:szCs w:val="24"/>
        </w:rPr>
        <w:t xml:space="preserve">ASAP </w:t>
      </w:r>
      <w:proofErr w:type="spellStart"/>
      <w:r w:rsidRPr="00E56682">
        <w:rPr>
          <w:rFonts w:ascii="Calibri" w:eastAsia="Calibri" w:hAnsi="Calibri" w:cs="Calibri"/>
          <w:i/>
          <w:sz w:val="24"/>
          <w:szCs w:val="24"/>
        </w:rPr>
        <w:t>fake</w:t>
      </w:r>
      <w:proofErr w:type="spellEnd"/>
      <w:r w:rsidRPr="00E56682">
        <w:rPr>
          <w:rFonts w:ascii="Calibri" w:eastAsia="Calibri" w:hAnsi="Calibri" w:cs="Calibri"/>
          <w:i/>
          <w:sz w:val="24"/>
          <w:szCs w:val="24"/>
        </w:rPr>
        <w:t xml:space="preserve"> </w:t>
      </w:r>
      <w:proofErr w:type="spellStart"/>
      <w:r w:rsidRPr="00E56682">
        <w:rPr>
          <w:rFonts w:ascii="Calibri" w:eastAsia="Calibri" w:hAnsi="Calibri" w:cs="Calibri"/>
          <w:i/>
          <w:sz w:val="24"/>
          <w:szCs w:val="24"/>
        </w:rPr>
        <w:t>new</w:t>
      </w:r>
      <w:r w:rsidRPr="00E56682">
        <w:rPr>
          <w:rFonts w:ascii="Calibri" w:eastAsia="Calibri" w:hAnsi="Calibri" w:cs="Calibri"/>
          <w:sz w:val="24"/>
          <w:szCs w:val="24"/>
        </w:rPr>
        <w:t>s</w:t>
      </w:r>
      <w:proofErr w:type="spellEnd"/>
      <w:r w:rsidRPr="00E56682">
        <w:rPr>
          <w:rFonts w:ascii="Calibri" w:eastAsia="Calibri" w:hAnsi="Calibri" w:cs="Calibri"/>
          <w:sz w:val="24"/>
          <w:szCs w:val="24"/>
        </w:rPr>
        <w:t xml:space="preserve">, un instrument care îi ajută pe elevi să obțină informații corecte în ce privește responsabilitatea față de mediu, </w:t>
      </w:r>
      <w:r w:rsidRPr="00E56682">
        <w:rPr>
          <w:rFonts w:ascii="Calibri" w:eastAsia="Calibri" w:hAnsi="Calibri" w:cs="Calibri"/>
          <w:i/>
          <w:sz w:val="24"/>
          <w:szCs w:val="24"/>
        </w:rPr>
        <w:t xml:space="preserve">ASAP </w:t>
      </w:r>
      <w:proofErr w:type="spellStart"/>
      <w:r w:rsidRPr="00E56682">
        <w:rPr>
          <w:rFonts w:ascii="Calibri" w:eastAsia="Calibri" w:hAnsi="Calibri" w:cs="Calibri"/>
          <w:i/>
          <w:sz w:val="24"/>
          <w:szCs w:val="24"/>
        </w:rPr>
        <w:t>Roleplaying</w:t>
      </w:r>
      <w:proofErr w:type="spellEnd"/>
      <w:r w:rsidRPr="00E56682">
        <w:rPr>
          <w:rFonts w:ascii="Calibri" w:eastAsia="Calibri" w:hAnsi="Calibri" w:cs="Calibri"/>
          <w:sz w:val="24"/>
          <w:szCs w:val="24"/>
        </w:rPr>
        <w:t xml:space="preserve">, o provocare prin care elevii trebuie să se gândească la contribuția lor în comunitate, în funcție de rolul ales, </w:t>
      </w:r>
      <w:r w:rsidRPr="00E56682">
        <w:rPr>
          <w:rFonts w:ascii="Calibri" w:eastAsia="Calibri" w:hAnsi="Calibri" w:cs="Calibri"/>
          <w:i/>
          <w:sz w:val="24"/>
          <w:szCs w:val="24"/>
        </w:rPr>
        <w:t xml:space="preserve">ASAP </w:t>
      </w:r>
      <w:proofErr w:type="spellStart"/>
      <w:r w:rsidRPr="00E56682">
        <w:rPr>
          <w:rFonts w:ascii="Calibri" w:eastAsia="Calibri" w:hAnsi="Calibri" w:cs="Calibri"/>
          <w:i/>
          <w:sz w:val="24"/>
          <w:szCs w:val="24"/>
        </w:rPr>
        <w:t>words</w:t>
      </w:r>
      <w:proofErr w:type="spellEnd"/>
      <w:r w:rsidRPr="00E56682">
        <w:rPr>
          <w:rFonts w:ascii="Calibri" w:eastAsia="Calibri" w:hAnsi="Calibri" w:cs="Calibri"/>
          <w:sz w:val="24"/>
          <w:szCs w:val="24"/>
        </w:rPr>
        <w:t xml:space="preserve">, sub forma unui puzzle de cuvinte, sau </w:t>
      </w:r>
      <w:r w:rsidRPr="00E56682">
        <w:rPr>
          <w:rFonts w:ascii="Calibri" w:eastAsia="Calibri" w:hAnsi="Calibri" w:cs="Calibri"/>
          <w:i/>
          <w:sz w:val="24"/>
          <w:szCs w:val="24"/>
        </w:rPr>
        <w:t xml:space="preserve">ASAP </w:t>
      </w:r>
      <w:proofErr w:type="spellStart"/>
      <w:r w:rsidRPr="00E56682">
        <w:rPr>
          <w:rFonts w:ascii="Calibri" w:eastAsia="Calibri" w:hAnsi="Calibri" w:cs="Calibri"/>
          <w:i/>
          <w:sz w:val="24"/>
          <w:szCs w:val="24"/>
        </w:rPr>
        <w:t>Connections</w:t>
      </w:r>
      <w:proofErr w:type="spellEnd"/>
      <w:r w:rsidRPr="00E56682">
        <w:rPr>
          <w:rFonts w:ascii="Calibri" w:eastAsia="Calibri" w:hAnsi="Calibri" w:cs="Calibri"/>
          <w:sz w:val="24"/>
          <w:szCs w:val="24"/>
        </w:rPr>
        <w:t xml:space="preserve">, prin care elevii își pot testa abilitățile de lucru în echipă, rapiditatea, dar și cunoștințele despre schimbările climatice. </w:t>
      </w:r>
    </w:p>
    <w:p w14:paraId="10332021" w14:textId="77777777" w:rsidR="00C82EF5" w:rsidRPr="00E56682" w:rsidRDefault="00000000">
      <w:pPr>
        <w:jc w:val="both"/>
        <w:rPr>
          <w:rFonts w:ascii="Calibri" w:eastAsia="Calibri" w:hAnsi="Calibri" w:cs="Calibri"/>
          <w:b/>
          <w:sz w:val="24"/>
          <w:szCs w:val="24"/>
          <w:u w:val="single"/>
        </w:rPr>
      </w:pPr>
      <w:r w:rsidRPr="00E56682">
        <w:rPr>
          <w:rFonts w:ascii="Calibri" w:eastAsia="Calibri" w:hAnsi="Calibri" w:cs="Calibri"/>
          <w:sz w:val="24"/>
          <w:szCs w:val="24"/>
          <w:u w:val="single"/>
        </w:rPr>
        <w:t>Kit-</w:t>
      </w:r>
      <w:proofErr w:type="spellStart"/>
      <w:r w:rsidRPr="00E56682">
        <w:rPr>
          <w:rFonts w:ascii="Calibri" w:eastAsia="Calibri" w:hAnsi="Calibri" w:cs="Calibri"/>
          <w:sz w:val="24"/>
          <w:szCs w:val="24"/>
          <w:u w:val="single"/>
        </w:rPr>
        <w:t>ul</w:t>
      </w:r>
      <w:proofErr w:type="spellEnd"/>
      <w:r w:rsidRPr="00E56682">
        <w:rPr>
          <w:rFonts w:ascii="Calibri" w:eastAsia="Calibri" w:hAnsi="Calibri" w:cs="Calibri"/>
          <w:sz w:val="24"/>
          <w:szCs w:val="24"/>
          <w:u w:val="single"/>
        </w:rPr>
        <w:t xml:space="preserve"> poate fi descărcat gratuit, de pe site-ul oficial al ASAP România, </w:t>
      </w:r>
      <w:hyperlink r:id="rId8">
        <w:r w:rsidRPr="00E56682">
          <w:rPr>
            <w:rFonts w:ascii="Calibri" w:eastAsia="Calibri" w:hAnsi="Calibri" w:cs="Calibri"/>
            <w:b/>
            <w:color w:val="1155CC"/>
            <w:sz w:val="24"/>
            <w:szCs w:val="24"/>
            <w:u w:val="single"/>
          </w:rPr>
          <w:t>din</w:t>
        </w:r>
      </w:hyperlink>
      <w:hyperlink r:id="rId9">
        <w:r w:rsidRPr="00E56682">
          <w:rPr>
            <w:rFonts w:ascii="Calibri" w:eastAsia="Calibri" w:hAnsi="Calibri" w:cs="Calibri"/>
            <w:b/>
            <w:color w:val="1155CC"/>
            <w:sz w:val="24"/>
            <w:szCs w:val="24"/>
            <w:u w:val="single"/>
          </w:rPr>
          <w:t xml:space="preserve"> pagina dedicată.</w:t>
        </w:r>
      </w:hyperlink>
      <w:hyperlink r:id="rId10">
        <w:r w:rsidRPr="00E56682">
          <w:rPr>
            <w:rFonts w:ascii="Calibri" w:eastAsia="Calibri" w:hAnsi="Calibri" w:cs="Calibri"/>
            <w:b/>
            <w:color w:val="1155CC"/>
            <w:sz w:val="24"/>
            <w:szCs w:val="24"/>
            <w:u w:val="single"/>
          </w:rPr>
          <w:t xml:space="preserve"> </w:t>
        </w:r>
      </w:hyperlink>
    </w:p>
    <w:p w14:paraId="146456DA" w14:textId="77777777" w:rsidR="00C82EF5" w:rsidRPr="00E56682" w:rsidRDefault="00C82EF5">
      <w:pPr>
        <w:jc w:val="both"/>
        <w:rPr>
          <w:rFonts w:ascii="Calibri" w:eastAsia="Calibri" w:hAnsi="Calibri" w:cs="Calibri"/>
          <w:sz w:val="24"/>
          <w:szCs w:val="24"/>
        </w:rPr>
      </w:pPr>
    </w:p>
    <w:p w14:paraId="686499E6" w14:textId="77777777" w:rsidR="00C82EF5" w:rsidRPr="00E56682" w:rsidRDefault="00000000">
      <w:pPr>
        <w:jc w:val="both"/>
        <w:rPr>
          <w:rFonts w:ascii="Calibri" w:eastAsia="Calibri" w:hAnsi="Calibri" w:cs="Calibri"/>
          <w:sz w:val="24"/>
          <w:szCs w:val="24"/>
        </w:rPr>
      </w:pPr>
      <w:r w:rsidRPr="00E56682">
        <w:rPr>
          <w:rFonts w:ascii="Calibri" w:eastAsia="Calibri" w:hAnsi="Calibri" w:cs="Calibri"/>
          <w:i/>
          <w:sz w:val="24"/>
          <w:szCs w:val="24"/>
        </w:rPr>
        <w:t>„E mereu o provocare pentru noi să găsim modalități inedite pentru elevi astfel încât să îi facem curioși în ce privește subiectul sustenabilității și protecției mediului. Prin joc e întotdeauna cel mai simplu să îi atragi de partea ta, pentru că astfel, chiar și informațiile poate mai complexe devin interesante în forma aceasta ludică de prezentare a lor. Chiar ne bucurăm că activitățile din Kit-</w:t>
      </w:r>
      <w:proofErr w:type="spellStart"/>
      <w:r w:rsidRPr="00E56682">
        <w:rPr>
          <w:rFonts w:ascii="Calibri" w:eastAsia="Calibri" w:hAnsi="Calibri" w:cs="Calibri"/>
          <w:i/>
          <w:sz w:val="24"/>
          <w:szCs w:val="24"/>
        </w:rPr>
        <w:t>ul</w:t>
      </w:r>
      <w:proofErr w:type="spellEnd"/>
      <w:r w:rsidRPr="00E56682">
        <w:rPr>
          <w:rFonts w:ascii="Calibri" w:eastAsia="Calibri" w:hAnsi="Calibri" w:cs="Calibri"/>
          <w:i/>
          <w:sz w:val="24"/>
          <w:szCs w:val="24"/>
        </w:rPr>
        <w:t xml:space="preserve"> pentru Săptămâna Verde au avut un impact așa de mare în școli încă din 2023, atunci când l-am anunțat prima oară, și ne dorim ca și această nouă versiune a lui să fie utilă, dar și distractivă, prin activitățile propuse”, </w:t>
      </w:r>
      <w:r w:rsidRPr="00E56682">
        <w:rPr>
          <w:rFonts w:ascii="Calibri" w:eastAsia="Calibri" w:hAnsi="Calibri" w:cs="Calibri"/>
          <w:sz w:val="24"/>
          <w:szCs w:val="24"/>
        </w:rPr>
        <w:t xml:space="preserve">a subliniat Mihaela </w:t>
      </w:r>
      <w:proofErr w:type="spellStart"/>
      <w:r w:rsidRPr="00E56682">
        <w:rPr>
          <w:rFonts w:ascii="Calibri" w:eastAsia="Calibri" w:hAnsi="Calibri" w:cs="Calibri"/>
          <w:sz w:val="24"/>
          <w:szCs w:val="24"/>
        </w:rPr>
        <w:t>Tutunaru</w:t>
      </w:r>
      <w:proofErr w:type="spellEnd"/>
      <w:r w:rsidRPr="00E56682">
        <w:rPr>
          <w:rFonts w:ascii="Calibri" w:eastAsia="Calibri" w:hAnsi="Calibri" w:cs="Calibri"/>
          <w:sz w:val="24"/>
          <w:szCs w:val="24"/>
        </w:rPr>
        <w:t xml:space="preserve">, coordonator program ASAP România. </w:t>
      </w:r>
    </w:p>
    <w:p w14:paraId="7670E8F0" w14:textId="77777777" w:rsidR="00C82EF5" w:rsidRDefault="00C82EF5">
      <w:pPr>
        <w:spacing w:line="240" w:lineRule="auto"/>
        <w:jc w:val="both"/>
        <w:rPr>
          <w:rFonts w:ascii="Calibri" w:eastAsia="Calibri" w:hAnsi="Calibri" w:cs="Calibri"/>
        </w:rPr>
      </w:pPr>
    </w:p>
    <w:p w14:paraId="64A53DF7" w14:textId="77777777" w:rsidR="00C82EF5" w:rsidRPr="00E56682" w:rsidRDefault="00000000">
      <w:pPr>
        <w:spacing w:line="240" w:lineRule="auto"/>
        <w:jc w:val="both"/>
        <w:rPr>
          <w:rFonts w:ascii="Calibri" w:eastAsia="Calibri" w:hAnsi="Calibri" w:cs="Calibri"/>
        </w:rPr>
      </w:pPr>
      <w:r w:rsidRPr="00E56682">
        <w:rPr>
          <w:rFonts w:ascii="Calibri" w:eastAsia="Calibri" w:hAnsi="Calibri" w:cs="Calibri"/>
        </w:rPr>
        <w:t>***</w:t>
      </w:r>
    </w:p>
    <w:p w14:paraId="32471375" w14:textId="77777777" w:rsidR="00C82EF5" w:rsidRPr="00E56682" w:rsidRDefault="00000000">
      <w:pPr>
        <w:spacing w:after="160" w:line="240" w:lineRule="auto"/>
        <w:jc w:val="both"/>
        <w:rPr>
          <w:rFonts w:ascii="Calibri" w:eastAsia="Calibri" w:hAnsi="Calibri" w:cs="Calibri"/>
          <w:i/>
        </w:rPr>
      </w:pPr>
      <w:r w:rsidRPr="00E56682">
        <w:rPr>
          <w:rFonts w:ascii="Calibri" w:eastAsia="Calibri" w:hAnsi="Calibri" w:cs="Calibri"/>
          <w:i/>
        </w:rPr>
        <w:t>Parteneri media: Ambasada Sustenabilității în România, Rock FM.</w:t>
      </w:r>
    </w:p>
    <w:p w14:paraId="6BC24A77" w14:textId="77777777" w:rsidR="00C82EF5" w:rsidRPr="00E56682" w:rsidRDefault="00000000">
      <w:pPr>
        <w:spacing w:line="240" w:lineRule="auto"/>
        <w:jc w:val="both"/>
        <w:rPr>
          <w:rFonts w:ascii="Calibri" w:eastAsia="Calibri" w:hAnsi="Calibri" w:cs="Calibri"/>
        </w:rPr>
      </w:pPr>
      <w:r w:rsidRPr="00E56682">
        <w:rPr>
          <w:rFonts w:ascii="Calibri" w:eastAsia="Calibri" w:hAnsi="Calibri" w:cs="Calibri"/>
        </w:rPr>
        <w:t>***</w:t>
      </w:r>
    </w:p>
    <w:p w14:paraId="17AFA4B4" w14:textId="77777777" w:rsidR="00C82EF5" w:rsidRPr="00E56682" w:rsidRDefault="00000000">
      <w:pPr>
        <w:spacing w:line="240" w:lineRule="auto"/>
        <w:jc w:val="both"/>
        <w:rPr>
          <w:rFonts w:ascii="Calibri" w:eastAsia="Calibri" w:hAnsi="Calibri" w:cs="Calibri"/>
        </w:rPr>
      </w:pPr>
      <w:r w:rsidRPr="00E56682">
        <w:rPr>
          <w:rFonts w:ascii="Calibri" w:eastAsia="Calibri" w:hAnsi="Calibri" w:cs="Calibri"/>
          <w:b/>
        </w:rPr>
        <w:t>Despre ASAP România</w:t>
      </w:r>
    </w:p>
    <w:p w14:paraId="484E4F67" w14:textId="77777777" w:rsidR="00C82EF5" w:rsidRPr="00E56682" w:rsidRDefault="00000000">
      <w:pPr>
        <w:spacing w:line="240" w:lineRule="auto"/>
        <w:jc w:val="both"/>
        <w:rPr>
          <w:rFonts w:ascii="Calibri" w:eastAsia="Calibri" w:hAnsi="Calibri" w:cs="Calibri"/>
        </w:rPr>
      </w:pPr>
      <w:r w:rsidRPr="00E56682">
        <w:rPr>
          <w:rFonts w:ascii="Calibri" w:eastAsia="Calibri" w:hAnsi="Calibri" w:cs="Calibri"/>
        </w:rPr>
        <w:t xml:space="preserve">ASAP (Armata Selectării Atente a Plasticului) este un program de responsabilitate socială inițiat de Fundația The Institute, care urmărește să genereze schimbare în comportamentul adolescenților față de </w:t>
      </w:r>
      <w:r w:rsidRPr="00E56682">
        <w:rPr>
          <w:rFonts w:ascii="Calibri" w:eastAsia="Calibri" w:hAnsi="Calibri" w:cs="Calibri"/>
        </w:rPr>
        <w:lastRenderedPageBreak/>
        <w:t>plastic, de la utilizare la colectare separată și reciclare. Obiectivul ASAP este acela de a contribui activ la promovarea educației pentru mediu în rândul publicului țintă și de a crea cea mai mare infrastructură unitară pentru colectarea separată a deșeurilor în vederea reciclării în toate școlile din România. În prezent, programul e activ în peste 1.700 de școli din 36 de localități și municipii reședință de județ din România, informațiile despre colectare separată și reciclare ajungând la peste 600.000 de elevi din ciclurile preuniversitare.</w:t>
      </w:r>
    </w:p>
    <w:p w14:paraId="7F48FD3A" w14:textId="77777777" w:rsidR="00C82EF5" w:rsidRPr="00E56682" w:rsidRDefault="00000000">
      <w:pPr>
        <w:spacing w:line="240" w:lineRule="auto"/>
        <w:jc w:val="both"/>
        <w:rPr>
          <w:rFonts w:ascii="Calibri" w:eastAsia="Calibri" w:hAnsi="Calibri" w:cs="Calibri"/>
        </w:rPr>
      </w:pPr>
      <w:r w:rsidRPr="00E56682">
        <w:rPr>
          <w:rFonts w:ascii="Calibri" w:eastAsia="Calibri" w:hAnsi="Calibri" w:cs="Calibri"/>
        </w:rPr>
        <w:t> </w:t>
      </w:r>
    </w:p>
    <w:p w14:paraId="2E279FF8" w14:textId="77777777" w:rsidR="00C82EF5" w:rsidRPr="00E56682" w:rsidRDefault="00000000">
      <w:pPr>
        <w:spacing w:line="240" w:lineRule="auto"/>
        <w:jc w:val="both"/>
        <w:rPr>
          <w:rFonts w:ascii="Calibri" w:eastAsia="Calibri" w:hAnsi="Calibri" w:cs="Calibri"/>
        </w:rPr>
      </w:pPr>
      <w:r w:rsidRPr="00E56682">
        <w:rPr>
          <w:rFonts w:ascii="Calibri" w:eastAsia="Calibri" w:hAnsi="Calibri" w:cs="Calibri"/>
        </w:rPr>
        <w:t xml:space="preserve">ASAP este un program susținut de </w:t>
      </w:r>
      <w:proofErr w:type="spellStart"/>
      <w:r w:rsidRPr="00E56682">
        <w:rPr>
          <w:rFonts w:ascii="Calibri" w:eastAsia="Calibri" w:hAnsi="Calibri" w:cs="Calibri"/>
        </w:rPr>
        <w:t>Lidl</w:t>
      </w:r>
      <w:proofErr w:type="spellEnd"/>
      <w:r w:rsidRPr="00E56682">
        <w:rPr>
          <w:rFonts w:ascii="Calibri" w:eastAsia="Calibri" w:hAnsi="Calibri" w:cs="Calibri"/>
        </w:rPr>
        <w:t xml:space="preserve"> România, care contribuie la obiectivele strategiei </w:t>
      </w:r>
      <w:proofErr w:type="spellStart"/>
      <w:r w:rsidRPr="00E56682">
        <w:rPr>
          <w:rFonts w:ascii="Calibri" w:eastAsia="Calibri" w:hAnsi="Calibri" w:cs="Calibri"/>
        </w:rPr>
        <w:t>REset</w:t>
      </w:r>
      <w:proofErr w:type="spellEnd"/>
      <w:r w:rsidRPr="00E56682">
        <w:rPr>
          <w:rFonts w:ascii="Calibri" w:eastAsia="Calibri" w:hAnsi="Calibri" w:cs="Calibri"/>
        </w:rPr>
        <w:t xml:space="preserve"> Plastic a Grupului Schwarz, din care </w:t>
      </w:r>
      <w:proofErr w:type="spellStart"/>
      <w:r w:rsidRPr="00E56682">
        <w:rPr>
          <w:rFonts w:ascii="Calibri" w:eastAsia="Calibri" w:hAnsi="Calibri" w:cs="Calibri"/>
        </w:rPr>
        <w:t>retailerul</w:t>
      </w:r>
      <w:proofErr w:type="spellEnd"/>
      <w:r w:rsidRPr="00E56682">
        <w:rPr>
          <w:rFonts w:ascii="Calibri" w:eastAsia="Calibri" w:hAnsi="Calibri" w:cs="Calibri"/>
        </w:rPr>
        <w:t xml:space="preserve"> face parte. Strategia </w:t>
      </w:r>
      <w:proofErr w:type="spellStart"/>
      <w:r w:rsidRPr="00E56682">
        <w:rPr>
          <w:rFonts w:ascii="Calibri" w:eastAsia="Calibri" w:hAnsi="Calibri" w:cs="Calibri"/>
        </w:rPr>
        <w:t>REset</w:t>
      </w:r>
      <w:proofErr w:type="spellEnd"/>
      <w:r w:rsidRPr="00E56682">
        <w:rPr>
          <w:rFonts w:ascii="Calibri" w:eastAsia="Calibri" w:hAnsi="Calibri" w:cs="Calibri"/>
        </w:rPr>
        <w:t xml:space="preserve"> Plastic cuprinde cinci zone de acțiune – de la evitarea folosirii plasticului în ambalaje și regândirea designului acestora, la reciclare și acțiuni de ecologizare, până la inovare și educare în domeniu.</w:t>
      </w:r>
    </w:p>
    <w:p w14:paraId="4130B759" w14:textId="77777777" w:rsidR="00C82EF5" w:rsidRPr="00E56682" w:rsidRDefault="00C82EF5">
      <w:pPr>
        <w:spacing w:line="240" w:lineRule="auto"/>
        <w:jc w:val="both"/>
        <w:rPr>
          <w:rFonts w:ascii="Calibri" w:eastAsia="Calibri" w:hAnsi="Calibri" w:cs="Calibri"/>
        </w:rPr>
      </w:pPr>
    </w:p>
    <w:p w14:paraId="04F6AB66" w14:textId="77777777" w:rsidR="00C82EF5" w:rsidRPr="00E56682" w:rsidRDefault="00000000">
      <w:pPr>
        <w:jc w:val="both"/>
        <w:rPr>
          <w:rFonts w:ascii="Calibri" w:eastAsia="Calibri" w:hAnsi="Calibri" w:cs="Calibri"/>
        </w:rPr>
      </w:pPr>
      <w:r w:rsidRPr="00E56682">
        <w:rPr>
          <w:rFonts w:ascii="Calibri" w:eastAsia="Calibri" w:hAnsi="Calibri" w:cs="Calibri"/>
        </w:rPr>
        <w:t xml:space="preserve">Toate detaliile despre program, pe site-ul oficial </w:t>
      </w:r>
      <w:hyperlink r:id="rId11">
        <w:r w:rsidRPr="00E56682">
          <w:rPr>
            <w:rFonts w:ascii="Calibri" w:eastAsia="Calibri" w:hAnsi="Calibri" w:cs="Calibri"/>
            <w:color w:val="0000FF"/>
            <w:u w:val="single"/>
          </w:rPr>
          <w:t>asap-romania.ro</w:t>
        </w:r>
      </w:hyperlink>
      <w:r w:rsidRPr="00E56682">
        <w:rPr>
          <w:rFonts w:ascii="Calibri" w:eastAsia="Calibri" w:hAnsi="Calibri" w:cs="Calibri"/>
        </w:rPr>
        <w:t xml:space="preserve"> sau pe paginile de social media, </w:t>
      </w:r>
      <w:hyperlink r:id="rId12">
        <w:proofErr w:type="spellStart"/>
        <w:r w:rsidRPr="00E56682">
          <w:rPr>
            <w:rFonts w:ascii="Calibri" w:eastAsia="Calibri" w:hAnsi="Calibri" w:cs="Calibri"/>
            <w:color w:val="1155CC"/>
            <w:u w:val="single"/>
          </w:rPr>
          <w:t>Instagram</w:t>
        </w:r>
        <w:proofErr w:type="spellEnd"/>
      </w:hyperlink>
      <w:r w:rsidRPr="00E56682">
        <w:rPr>
          <w:rFonts w:ascii="Calibri" w:eastAsia="Calibri" w:hAnsi="Calibri" w:cs="Calibri"/>
        </w:rPr>
        <w:t xml:space="preserve"> și </w:t>
      </w:r>
      <w:hyperlink r:id="rId13">
        <w:r w:rsidRPr="00E56682">
          <w:rPr>
            <w:rFonts w:ascii="Calibri" w:eastAsia="Calibri" w:hAnsi="Calibri" w:cs="Calibri"/>
            <w:color w:val="1155CC"/>
            <w:u w:val="single"/>
          </w:rPr>
          <w:t>Facebook</w:t>
        </w:r>
      </w:hyperlink>
      <w:r w:rsidRPr="00E56682">
        <w:rPr>
          <w:rFonts w:ascii="Calibri" w:eastAsia="Calibri" w:hAnsi="Calibri" w:cs="Calibri"/>
        </w:rPr>
        <w:t xml:space="preserve">. </w:t>
      </w:r>
    </w:p>
    <w:p w14:paraId="061A2846" w14:textId="77777777" w:rsidR="00C82EF5" w:rsidRPr="00E56682" w:rsidRDefault="00C82EF5">
      <w:pPr>
        <w:spacing w:line="240" w:lineRule="auto"/>
        <w:jc w:val="both"/>
        <w:rPr>
          <w:rFonts w:ascii="Calibri" w:eastAsia="Calibri" w:hAnsi="Calibri" w:cs="Calibri"/>
        </w:rPr>
      </w:pPr>
    </w:p>
    <w:p w14:paraId="3487AC18" w14:textId="77777777" w:rsidR="00C82EF5" w:rsidRPr="00E56682" w:rsidRDefault="00C82EF5">
      <w:pPr>
        <w:jc w:val="both"/>
        <w:rPr>
          <w:rFonts w:ascii="Calibri" w:eastAsia="Calibri" w:hAnsi="Calibri" w:cs="Calibri"/>
        </w:rPr>
      </w:pPr>
    </w:p>
    <w:p w14:paraId="53E1E411" w14:textId="77777777" w:rsidR="00C82EF5" w:rsidRPr="00E56682" w:rsidRDefault="00C82EF5">
      <w:pPr>
        <w:jc w:val="both"/>
        <w:rPr>
          <w:rFonts w:ascii="Calibri" w:eastAsia="Calibri" w:hAnsi="Calibri" w:cs="Calibri"/>
        </w:rPr>
      </w:pPr>
    </w:p>
    <w:p w14:paraId="1BF747BB" w14:textId="77777777" w:rsidR="00C82EF5" w:rsidRPr="00E56682" w:rsidRDefault="00C82EF5">
      <w:pPr>
        <w:jc w:val="both"/>
        <w:rPr>
          <w:rFonts w:ascii="Calibri" w:eastAsia="Calibri" w:hAnsi="Calibri" w:cs="Calibri"/>
          <w:i/>
        </w:rPr>
      </w:pPr>
    </w:p>
    <w:p w14:paraId="78878575" w14:textId="77777777" w:rsidR="00C82EF5" w:rsidRPr="00E56682" w:rsidRDefault="00C82EF5">
      <w:pPr>
        <w:jc w:val="both"/>
        <w:rPr>
          <w:rFonts w:ascii="Calibri" w:eastAsia="Calibri" w:hAnsi="Calibri" w:cs="Calibri"/>
          <w:i/>
        </w:rPr>
      </w:pPr>
    </w:p>
    <w:p w14:paraId="0217C003" w14:textId="77777777" w:rsidR="00C82EF5" w:rsidRDefault="00C82EF5">
      <w:pPr>
        <w:jc w:val="both"/>
        <w:rPr>
          <w:rFonts w:ascii="Calibri" w:eastAsia="Calibri" w:hAnsi="Calibri" w:cs="Calibri"/>
          <w:i/>
          <w:sz w:val="23"/>
          <w:szCs w:val="23"/>
        </w:rPr>
      </w:pPr>
    </w:p>
    <w:p w14:paraId="642DD2C8" w14:textId="77777777" w:rsidR="00C82EF5" w:rsidRDefault="00C82EF5">
      <w:pPr>
        <w:jc w:val="both"/>
        <w:rPr>
          <w:rFonts w:ascii="Calibri" w:eastAsia="Calibri" w:hAnsi="Calibri" w:cs="Calibri"/>
          <w:b/>
          <w:sz w:val="23"/>
          <w:szCs w:val="23"/>
        </w:rPr>
      </w:pPr>
    </w:p>
    <w:sectPr w:rsidR="00C82EF5">
      <w:headerReference w:type="default" r:id="rId14"/>
      <w:footerReference w:type="default" r:id="rId15"/>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3C6EFC" w14:textId="77777777" w:rsidR="00FF1C37" w:rsidRDefault="00FF1C37">
      <w:pPr>
        <w:spacing w:line="240" w:lineRule="auto"/>
      </w:pPr>
      <w:r>
        <w:separator/>
      </w:r>
    </w:p>
  </w:endnote>
  <w:endnote w:type="continuationSeparator" w:id="0">
    <w:p w14:paraId="1D574AF3" w14:textId="77777777" w:rsidR="00FF1C37" w:rsidRDefault="00FF1C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C84E38" w14:textId="77777777" w:rsidR="00C82EF5" w:rsidRDefault="00000000">
    <w:r>
      <w:rPr>
        <w:rFonts w:ascii="Calibri" w:eastAsia="Calibri" w:hAnsi="Calibri" w:cs="Calibri"/>
        <w:sz w:val="19"/>
        <w:szCs w:val="19"/>
      </w:rPr>
      <w:t xml:space="preserve">Mai multe informații: Adriana Filip | </w:t>
    </w:r>
    <w:hyperlink r:id="rId1">
      <w:r>
        <w:rPr>
          <w:rFonts w:ascii="Calibri" w:eastAsia="Calibri" w:hAnsi="Calibri" w:cs="Calibri"/>
          <w:color w:val="0000FF"/>
          <w:sz w:val="19"/>
          <w:szCs w:val="19"/>
          <w:u w:val="single"/>
        </w:rPr>
        <w:t>adriana_filip@icloud.com</w:t>
      </w:r>
    </w:hyperlink>
    <w:r>
      <w:rPr>
        <w:rFonts w:ascii="Calibri" w:eastAsia="Calibri" w:hAnsi="Calibri" w:cs="Calibri"/>
        <w:sz w:val="19"/>
        <w:szCs w:val="19"/>
      </w:rPr>
      <w:t xml:space="preserve"> | 0742 995 985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675EE8" w14:textId="77777777" w:rsidR="00FF1C37" w:rsidRDefault="00FF1C37">
      <w:pPr>
        <w:spacing w:line="240" w:lineRule="auto"/>
      </w:pPr>
      <w:r>
        <w:separator/>
      </w:r>
    </w:p>
  </w:footnote>
  <w:footnote w:type="continuationSeparator" w:id="0">
    <w:p w14:paraId="236FE3D7" w14:textId="77777777" w:rsidR="00FF1C37" w:rsidRDefault="00FF1C3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7F20FD" w14:textId="77777777" w:rsidR="00C82EF5" w:rsidRDefault="00000000">
    <w:pPr>
      <w:tabs>
        <w:tab w:val="center" w:pos="4680"/>
        <w:tab w:val="right" w:pos="9360"/>
      </w:tabs>
      <w:spacing w:line="240" w:lineRule="auto"/>
    </w:pPr>
    <w:r>
      <w:rPr>
        <w:rFonts w:ascii="Calibri" w:eastAsia="Calibri" w:hAnsi="Calibri" w:cs="Calibri"/>
        <w:noProof/>
      </w:rPr>
      <w:drawing>
        <wp:inline distT="0" distB="0" distL="0" distR="0" wp14:anchorId="442A7954" wp14:editId="2C7D6176">
          <wp:extent cx="1224939" cy="511789"/>
          <wp:effectExtent l="0" t="0" r="0" b="0"/>
          <wp:docPr id="1" name="image1.jpg" descr="A yellow and black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jpg" descr="A yellow and black logo&#10;&#10;Description automatically generated"/>
                  <pic:cNvPicPr preferRelativeResize="0"/>
                </pic:nvPicPr>
                <pic:blipFill>
                  <a:blip r:embed="rId1"/>
                  <a:srcRect l="12308" t="33684" r="12819" b="34210"/>
                  <a:stretch>
                    <a:fillRect/>
                  </a:stretch>
                </pic:blipFill>
                <pic:spPr>
                  <a:xfrm>
                    <a:off x="0" y="0"/>
                    <a:ext cx="1224939" cy="511789"/>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EF5"/>
    <w:rsid w:val="00C82EF5"/>
    <w:rsid w:val="00E56682"/>
    <w:rsid w:val="00F47CFC"/>
    <w:rsid w:val="00FF1C37"/>
    <w:rsid w:val="00FF4031"/>
  </w:rsids>
  <m:mathPr>
    <m:mathFont m:val="Cambria Math"/>
    <m:brkBin m:val="before"/>
    <m:brkBinSub m:val="--"/>
    <m:smallFrac m:val="0"/>
    <m:dispDef/>
    <m:lMargin m:val="0"/>
    <m:rMargin m:val="0"/>
    <m:defJc m:val="centerGroup"/>
    <m:wrapIndent m:val="1440"/>
    <m:intLim m:val="subSup"/>
    <m:naryLim m:val="undOvr"/>
  </m:mathPr>
  <w:themeFontLang w:val="en-RO"/>
  <w:clrSchemeMapping w:bg1="light1" w:t1="dark1" w:bg2="light2" w:t2="dark2" w:accent1="accent1" w:accent2="accent2" w:accent3="accent3" w:accent4="accent4" w:accent5="accent5" w:accent6="accent6" w:hyperlink="hyperlink" w:followedHyperlink="followedHyperlink"/>
  <w:decimalSymbol w:val=","/>
  <w:listSeparator w:val=","/>
  <w14:docId w14:val="57B4CE02"/>
  <w15:docId w15:val="{D24B9499-9CA1-9241-A6F2-B8E2A3DBE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ro"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asap-romania.ro/saptamana-verde/" TargetMode="External"/><Relationship Id="rId13" Type="http://schemas.openxmlformats.org/officeDocument/2006/relationships/hyperlink" Target="https://www.facebook.com/ArmataSelectariiAtenteaPlasticului" TargetMode="External"/><Relationship Id="rId3" Type="http://schemas.openxmlformats.org/officeDocument/2006/relationships/webSettings" Target="webSettings.xml"/><Relationship Id="rId7" Type="http://schemas.openxmlformats.org/officeDocument/2006/relationships/hyperlink" Target="https://asap-romania.ro/bandaasap/" TargetMode="External"/><Relationship Id="rId12" Type="http://schemas.openxmlformats.org/officeDocument/2006/relationships/hyperlink" Target="https://www.instagram.com/asap_romania/"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asap-romania.ro/bandaasap/" TargetMode="External"/><Relationship Id="rId11" Type="http://schemas.openxmlformats.org/officeDocument/2006/relationships/hyperlink" Target="https://asap-romania.ro/"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https://asap-romania.ro/saptamana-verde/" TargetMode="External"/><Relationship Id="rId4" Type="http://schemas.openxmlformats.org/officeDocument/2006/relationships/footnotes" Target="footnotes.xml"/><Relationship Id="rId9" Type="http://schemas.openxmlformats.org/officeDocument/2006/relationships/hyperlink" Target="https://asap-romania.ro/saptamana-verde/"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adriana_filip@icloud.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1005</Words>
  <Characters>5734</Characters>
  <Application>Microsoft Office Word</Application>
  <DocSecurity>0</DocSecurity>
  <Lines>47</Lines>
  <Paragraphs>13</Paragraphs>
  <ScaleCrop>false</ScaleCrop>
  <Company/>
  <LinksUpToDate>false</LinksUpToDate>
  <CharactersWithSpaces>6726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Adriana Filip</cp:lastModifiedBy>
  <cp:revision>3</cp:revision>
  <dcterms:created xsi:type="dcterms:W3CDTF">2025-03-07T15:34:00Z</dcterms:created>
  <dcterms:modified xsi:type="dcterms:W3CDTF">2025-03-07T15:37:00Z</dcterms:modified>
</cp:coreProperties>
</file>